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741433">
        <w:t>epustu z rur PEHD o średnicy 0,8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741433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741433" w:rsidP="00460BF2">
      <w:pPr>
        <w:pStyle w:val="TEKST1Tre"/>
        <w:spacing w:before="0"/>
      </w:pPr>
      <w:r>
        <w:t>Rury średnicy 40 cm i 8</w:t>
      </w:r>
      <w:r w:rsidR="0027443D">
        <w:t>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>Właściwości fizyczno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kPa</w:t>
            </w:r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bookmarkStart w:id="3" w:name="_GoBack"/>
      <w:bookmarkEnd w:id="3"/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lastRenderedPageBreak/>
        <w:t>Wykop wykonany będzie mechanicznie lub ręcznie przy czym ostatnie 20 cm wykopu ponad rzędną posadowienia przepustu należy wykonać ręcznie nienaruszając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>Ławę należy zagęścić do osiągnięcia Is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>Rury należy układać na dnie wykopu, po uprzednim przygotowaniu podłoża zgodnie z punktem 5.2.3, zaniwelowaniu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>Wskaźnik zagęszczenia zasypki i nadsypki powinien wynosić 1,00 według normalnej próby Proctora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741433" w:rsidRDefault="00741433" w:rsidP="00741433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9A6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F2E" w:rsidRDefault="00310F2E" w:rsidP="0065746F">
      <w:pPr>
        <w:spacing w:before="0"/>
      </w:pPr>
      <w:r>
        <w:separator/>
      </w:r>
    </w:p>
  </w:endnote>
  <w:endnote w:type="continuationSeparator" w:id="0">
    <w:p w:rsidR="00310F2E" w:rsidRDefault="00310F2E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2A132F">
          <w:rPr>
            <w:noProof/>
          </w:rPr>
          <w:t>62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65746F">
        <w:pPr>
          <w:pStyle w:val="Stopka"/>
          <w:jc w:val="right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2A132F">
          <w:rPr>
            <w:noProof/>
          </w:rPr>
          <w:t>57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F2E" w:rsidRDefault="00310F2E" w:rsidP="0065746F">
      <w:pPr>
        <w:spacing w:before="0"/>
      </w:pPr>
      <w:r>
        <w:separator/>
      </w:r>
    </w:p>
  </w:footnote>
  <w:footnote w:type="continuationSeparator" w:id="0">
    <w:p w:rsidR="00310F2E" w:rsidRDefault="00310F2E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132F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F2E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1433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74C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FB180-01C4-4C7E-B930-4E1AF417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Lenovo</cp:lastModifiedBy>
  <cp:revision>15</cp:revision>
  <dcterms:created xsi:type="dcterms:W3CDTF">2014-04-01T14:47:00Z</dcterms:created>
  <dcterms:modified xsi:type="dcterms:W3CDTF">2017-03-13T10:06:00Z</dcterms:modified>
</cp:coreProperties>
</file>